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C58" w:rsidRPr="00950BD7" w:rsidRDefault="006A1C58" w:rsidP="006A1C58">
      <w:pPr>
        <w:jc w:val="center"/>
        <w:rPr>
          <w:rFonts w:ascii="Arial" w:hAnsi="Arial" w:cs="Arial"/>
          <w:b/>
          <w:color w:val="00B050"/>
          <w:sz w:val="28"/>
        </w:rPr>
      </w:pPr>
      <w:r w:rsidRPr="00950BD7">
        <w:rPr>
          <w:rFonts w:ascii="Arial" w:hAnsi="Arial" w:cs="Arial"/>
          <w:b/>
          <w:color w:val="00B050"/>
          <w:sz w:val="28"/>
        </w:rPr>
        <w:t>Gilberto Daniel Muñoz Abrigo.</w:t>
      </w:r>
    </w:p>
    <w:p w:rsidR="006A1C58" w:rsidRPr="00950BD7" w:rsidRDefault="006A1C58" w:rsidP="006A1C58">
      <w:pPr>
        <w:jc w:val="center"/>
        <w:rPr>
          <w:rFonts w:ascii="Arial" w:hAnsi="Arial" w:cs="Arial"/>
          <w:b/>
          <w:color w:val="00B050"/>
          <w:sz w:val="28"/>
        </w:rPr>
      </w:pPr>
      <w:r w:rsidRPr="00950BD7">
        <w:rPr>
          <w:rFonts w:ascii="Arial" w:hAnsi="Arial" w:cs="Arial"/>
          <w:noProof/>
          <w:color w:val="00B050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2FBF6" wp14:editId="2AE8F651">
                <wp:simplePos x="0" y="0"/>
                <wp:positionH relativeFrom="column">
                  <wp:posOffset>853440</wp:posOffset>
                </wp:positionH>
                <wp:positionV relativeFrom="paragraph">
                  <wp:posOffset>214630</wp:posOffset>
                </wp:positionV>
                <wp:extent cx="3781425" cy="0"/>
                <wp:effectExtent l="0" t="19050" r="9525" b="19050"/>
                <wp:wrapTight wrapText="bothSides">
                  <wp:wrapPolygon edited="0">
                    <wp:start x="0" y="-1"/>
                    <wp:lineTo x="0" y="-1"/>
                    <wp:lineTo x="21546" y="-1"/>
                    <wp:lineTo x="21546" y="-1"/>
                    <wp:lineTo x="0" y="-1"/>
                  </wp:wrapPolygon>
                </wp:wrapTight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1425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E5B6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pt,16.9pt" to="364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" strokecolor="#4e5b6f" strokeweight="3.5pt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950BD7">
        <w:rPr>
          <w:rFonts w:ascii="Arial" w:hAnsi="Arial" w:cs="Arial"/>
          <w:b/>
          <w:color w:val="00B050"/>
          <w:sz w:val="28"/>
        </w:rPr>
        <w:t>10.224.113-4</w:t>
      </w:r>
    </w:p>
    <w:p w:rsidR="006A1C58" w:rsidRPr="00950BD7" w:rsidRDefault="006A1C58" w:rsidP="006A1C58">
      <w:pPr>
        <w:spacing w:after="0"/>
        <w:ind w:left="1416" w:hanging="1416"/>
        <w:jc w:val="center"/>
        <w:rPr>
          <w:rStyle w:val="nfasis"/>
          <w:rFonts w:ascii="Arial" w:hAnsi="Arial" w:cs="Arial"/>
        </w:rPr>
      </w:pPr>
      <w:r w:rsidRPr="00950BD7">
        <w:rPr>
          <w:rStyle w:val="nfasis"/>
          <w:rFonts w:ascii="Arial" w:hAnsi="Arial" w:cs="Arial"/>
        </w:rPr>
        <w:t>Psaje. Valle de la Luna Nº 725</w:t>
      </w:r>
    </w:p>
    <w:p w:rsidR="006A1C58" w:rsidRPr="00950BD7" w:rsidRDefault="006A1C58" w:rsidP="006A1C58">
      <w:pPr>
        <w:spacing w:after="0"/>
        <w:ind w:left="1416" w:hanging="1416"/>
        <w:jc w:val="center"/>
        <w:rPr>
          <w:rStyle w:val="nfasis"/>
          <w:rFonts w:ascii="Arial" w:hAnsi="Arial" w:cs="Arial"/>
        </w:rPr>
      </w:pPr>
      <w:r w:rsidRPr="00950BD7">
        <w:rPr>
          <w:rStyle w:val="nfasis"/>
          <w:rFonts w:ascii="Arial" w:hAnsi="Arial" w:cs="Arial"/>
        </w:rPr>
        <w:t>Villa la Pradera</w:t>
      </w:r>
    </w:p>
    <w:p w:rsidR="006A1C58" w:rsidRPr="00950BD7" w:rsidRDefault="002F5393" w:rsidP="006A1C58">
      <w:pPr>
        <w:spacing w:after="0"/>
        <w:ind w:left="1416" w:hanging="1416"/>
        <w:jc w:val="center"/>
        <w:rPr>
          <w:rStyle w:val="nfasis"/>
          <w:rFonts w:ascii="Arial" w:hAnsi="Arial" w:cs="Arial"/>
        </w:rPr>
      </w:pPr>
      <w:r>
        <w:rPr>
          <w:rFonts w:ascii="Arial" w:hAnsi="Arial" w:cs="Arial"/>
          <w:i/>
          <w:iCs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77C8016D" wp14:editId="4EEBAEE7">
            <wp:simplePos x="0" y="0"/>
            <wp:positionH relativeFrom="column">
              <wp:posOffset>1901190</wp:posOffset>
            </wp:positionH>
            <wp:positionV relativeFrom="paragraph">
              <wp:posOffset>96520</wp:posOffset>
            </wp:positionV>
            <wp:extent cx="408940" cy="342900"/>
            <wp:effectExtent l="0" t="0" r="0" b="0"/>
            <wp:wrapNone/>
            <wp:docPr id="5" name="Imagen 5" descr="C:\Users\usuario\AppData\Local\Microsoft\Windows\Temporary Internet Files\Content.IE5\RWW6Z167\MC90023901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AppData\Local\Microsoft\Windows\Temporary Internet Files\Content.IE5\RWW6Z167\MC900239017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C58" w:rsidRPr="00950BD7" w:rsidRDefault="006A1C58" w:rsidP="006A1C58">
      <w:pPr>
        <w:spacing w:after="0"/>
        <w:ind w:left="1416" w:hanging="1416"/>
        <w:jc w:val="center"/>
        <w:rPr>
          <w:rStyle w:val="nfasis"/>
          <w:rFonts w:ascii="Arial" w:hAnsi="Arial" w:cs="Arial"/>
        </w:rPr>
      </w:pPr>
      <w:r w:rsidRPr="00950BD7">
        <w:rPr>
          <w:rStyle w:val="nfasis"/>
          <w:rFonts w:ascii="Arial" w:hAnsi="Arial" w:cs="Arial"/>
        </w:rPr>
        <w:t>052-366884</w:t>
      </w:r>
    </w:p>
    <w:p w:rsidR="006A1C58" w:rsidRPr="00950BD7" w:rsidRDefault="006A1C58" w:rsidP="006A1C58">
      <w:pPr>
        <w:spacing w:after="0"/>
        <w:ind w:left="1416" w:hanging="1416"/>
        <w:jc w:val="center"/>
        <w:rPr>
          <w:rStyle w:val="nfasis"/>
          <w:rFonts w:ascii="Arial" w:hAnsi="Arial" w:cs="Arial"/>
        </w:rPr>
      </w:pPr>
      <w:r w:rsidRPr="00950BD7">
        <w:rPr>
          <w:rStyle w:val="nfasis"/>
          <w:rFonts w:ascii="Arial" w:hAnsi="Arial" w:cs="Arial"/>
        </w:rPr>
        <w:t>09-4408173</w:t>
      </w:r>
    </w:p>
    <w:p w:rsidR="006A1C58" w:rsidRPr="00950BD7" w:rsidRDefault="006A1C58" w:rsidP="006A1C58">
      <w:pPr>
        <w:spacing w:after="0"/>
        <w:ind w:left="1416" w:hanging="1416"/>
        <w:jc w:val="center"/>
        <w:rPr>
          <w:rFonts w:ascii="Arial" w:eastAsia="Arial Unicode MS" w:hAnsi="Arial" w:cs="Arial"/>
          <w:color w:val="4F81BD"/>
          <w:u w:val="single"/>
        </w:rPr>
      </w:pPr>
      <w:hyperlink r:id="rId9" w:history="1">
        <w:r w:rsidRPr="00950BD7">
          <w:rPr>
            <w:rStyle w:val="Hipervnculo"/>
            <w:rFonts w:ascii="Arial" w:eastAsia="Arial Unicode MS" w:hAnsi="Arial" w:cs="Arial"/>
          </w:rPr>
          <w:t>Gilberto.dmunoz</w:t>
        </w:r>
        <w:r w:rsidRPr="00950BD7">
          <w:rPr>
            <w:rStyle w:val="Hipervnculo"/>
            <w:rFonts w:ascii="Arial" w:eastAsia="Arial Unicode MS" w:hAnsi="Arial" w:cs="Arial"/>
            <w:b/>
            <w:shd w:val="clear" w:color="auto" w:fill="FFFFFF"/>
          </w:rPr>
          <w:t>@</w:t>
        </w:r>
        <w:r w:rsidRPr="00950BD7">
          <w:rPr>
            <w:rStyle w:val="Hipervnculo"/>
            <w:rFonts w:ascii="Arial" w:eastAsia="Arial Unicode MS" w:hAnsi="Arial" w:cs="Arial"/>
          </w:rPr>
          <w:t>mail.com</w:t>
        </w:r>
      </w:hyperlink>
    </w:p>
    <w:p w:rsidR="006A1C58" w:rsidRPr="00950BD7" w:rsidRDefault="006A1C58" w:rsidP="006A1C58">
      <w:pPr>
        <w:spacing w:after="0"/>
        <w:ind w:left="1416" w:hanging="1416"/>
        <w:jc w:val="center"/>
        <w:rPr>
          <w:rStyle w:val="nfasis"/>
          <w:rFonts w:ascii="Arial" w:eastAsia="Arial Unicode MS" w:hAnsi="Arial" w:cs="Arial"/>
          <w:color w:val="4F81BD"/>
          <w:u w:val="single"/>
        </w:rPr>
      </w:pPr>
    </w:p>
    <w:p w:rsidR="006A1C58" w:rsidRPr="00950BD7" w:rsidRDefault="006A1C58" w:rsidP="006A1C58">
      <w:pPr>
        <w:pStyle w:val="Encabezadodetabladecontenido"/>
        <w:tabs>
          <w:tab w:val="center" w:pos="3543"/>
        </w:tabs>
        <w:spacing w:before="0" w:line="240" w:lineRule="auto"/>
        <w:outlineLvl w:val="0"/>
        <w:rPr>
          <w:rFonts w:ascii="Arial" w:hAnsi="Arial" w:cs="Arial"/>
          <w:color w:val="00B050"/>
        </w:rPr>
      </w:pPr>
      <w:r w:rsidRPr="00950BD7">
        <w:rPr>
          <w:rFonts w:ascii="Arial" w:hAnsi="Arial" w:cs="Arial"/>
          <w:color w:val="00B050"/>
          <w:lang w:val="es-ES"/>
        </w:rPr>
        <w:t>Habilidades / Capacidades</w:t>
      </w:r>
      <w:r w:rsidRPr="00950BD7">
        <w:rPr>
          <w:rFonts w:ascii="Arial" w:hAnsi="Arial" w:cs="Arial"/>
          <w:color w:val="00B050"/>
          <w:lang w:val="es-ES"/>
        </w:rPr>
        <w:tab/>
      </w:r>
    </w:p>
    <w:p w:rsidR="006A1C58" w:rsidRPr="00950BD7" w:rsidRDefault="006A1C58" w:rsidP="006A1C58">
      <w:pPr>
        <w:spacing w:after="0"/>
        <w:rPr>
          <w:rFonts w:ascii="Arial" w:hAnsi="Arial" w:cs="Arial"/>
          <w:b/>
        </w:rPr>
      </w:pPr>
    </w:p>
    <w:p w:rsidR="006A1C58" w:rsidRPr="00950BD7" w:rsidRDefault="006A1C58" w:rsidP="006A1C58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950BD7">
        <w:rPr>
          <w:rFonts w:ascii="Arial" w:hAnsi="Arial" w:cs="Arial"/>
        </w:rPr>
        <w:t xml:space="preserve">Alta capacidad de trabajo y compromiso, manteniendo una actitud emprendedora, orientada a la acción y a los resultados. </w:t>
      </w:r>
    </w:p>
    <w:p w:rsidR="006A1C58" w:rsidRPr="00950BD7" w:rsidRDefault="006A1C58" w:rsidP="006A1C58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950BD7">
        <w:rPr>
          <w:rFonts w:ascii="Arial" w:hAnsi="Arial" w:cs="Arial"/>
        </w:rPr>
        <w:t>habilidades en Comunicación Interpersonal para desarrollar un efectivo trabajo en equipo.</w:t>
      </w:r>
    </w:p>
    <w:p w:rsidR="006A1C58" w:rsidRPr="00950BD7" w:rsidRDefault="006A1C58" w:rsidP="006A1C58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950BD7">
        <w:rPr>
          <w:rFonts w:ascii="Arial" w:hAnsi="Arial" w:cs="Arial"/>
        </w:rPr>
        <w:t xml:space="preserve">Con competencias comprobadas para desarrollar exitosamente trabajos en el área de mantención </w:t>
      </w:r>
    </w:p>
    <w:p w:rsidR="006A1C58" w:rsidRPr="00950BD7" w:rsidRDefault="006A1C58" w:rsidP="006A1C58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950BD7">
        <w:rPr>
          <w:rFonts w:ascii="Arial" w:hAnsi="Arial" w:cs="Arial"/>
        </w:rPr>
        <w:t>Capacidad de desarrollar a través de agentes de cambio, soluciones innovadoras y creativas que constituyan un aporte al crecimiento  y buen funcionamiento de la empresa de la cual sea parte integrante.</w:t>
      </w:r>
    </w:p>
    <w:p w:rsidR="006A1C58" w:rsidRPr="00950BD7" w:rsidRDefault="006A1C58" w:rsidP="006A1C58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950BD7">
        <w:rPr>
          <w:rFonts w:ascii="Arial" w:hAnsi="Arial" w:cs="Arial"/>
        </w:rPr>
        <w:t>Capacidad de contribuir con los objetivos estratégicos de la compañía, entregando resultados integrales, compatibles con la normativa vigente.</w:t>
      </w:r>
    </w:p>
    <w:p w:rsidR="006A1C58" w:rsidRPr="00950BD7" w:rsidRDefault="006A1C58" w:rsidP="006A1C58">
      <w:pPr>
        <w:pStyle w:val="Encabezadodetabladecontenido"/>
        <w:spacing w:before="0" w:line="240" w:lineRule="auto"/>
        <w:outlineLvl w:val="0"/>
        <w:rPr>
          <w:rFonts w:ascii="Arial" w:hAnsi="Arial" w:cs="Arial"/>
          <w:color w:val="00B050"/>
          <w:lang w:val="es-ES"/>
        </w:rPr>
      </w:pPr>
    </w:p>
    <w:p w:rsidR="006A1C58" w:rsidRPr="00950BD7" w:rsidRDefault="006A1C58" w:rsidP="006A1C58">
      <w:pPr>
        <w:pStyle w:val="Encabezadodetabladecontenido"/>
        <w:spacing w:before="0" w:line="240" w:lineRule="auto"/>
        <w:outlineLvl w:val="0"/>
        <w:rPr>
          <w:rFonts w:ascii="Arial" w:hAnsi="Arial" w:cs="Arial"/>
          <w:color w:val="00B050"/>
        </w:rPr>
      </w:pPr>
      <w:r w:rsidRPr="00950BD7">
        <w:rPr>
          <w:rFonts w:ascii="Arial" w:hAnsi="Arial" w:cs="Arial"/>
          <w:color w:val="00B050"/>
          <w:lang w:val="es-ES"/>
        </w:rPr>
        <w:t>Formación Académica</w:t>
      </w:r>
    </w:p>
    <w:p w:rsidR="006A1C58" w:rsidRPr="00950BD7" w:rsidRDefault="006A1C58" w:rsidP="006A1C58">
      <w:pPr>
        <w:pStyle w:val="Prrafodelista"/>
        <w:spacing w:after="0"/>
        <w:ind w:left="880"/>
        <w:rPr>
          <w:rFonts w:ascii="Arial" w:hAnsi="Arial" w:cs="Arial"/>
          <w:b/>
        </w:rPr>
      </w:pPr>
    </w:p>
    <w:p w:rsidR="006A1C58" w:rsidRPr="00950BD7" w:rsidRDefault="006A1C58" w:rsidP="006A1C58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950BD7">
        <w:rPr>
          <w:rFonts w:ascii="Arial" w:hAnsi="Arial" w:cs="Arial"/>
          <w:b/>
        </w:rPr>
        <w:t>1980- 1983</w:t>
      </w:r>
      <w:r w:rsidRPr="00950BD7">
        <w:rPr>
          <w:rFonts w:ascii="Arial" w:hAnsi="Arial" w:cs="Arial"/>
          <w:b/>
        </w:rPr>
        <w:t xml:space="preserve"> </w:t>
      </w:r>
      <w:r w:rsidR="00950BD7">
        <w:rPr>
          <w:rFonts w:ascii="Arial" w:hAnsi="Arial" w:cs="Arial"/>
          <w:b/>
        </w:rPr>
        <w:t xml:space="preserve">  </w:t>
      </w:r>
      <w:r w:rsidRPr="00950BD7">
        <w:rPr>
          <w:rFonts w:ascii="Arial" w:hAnsi="Arial" w:cs="Arial"/>
          <w:b/>
        </w:rPr>
        <w:t>Liceo “Crep” de Quilpué</w:t>
      </w:r>
    </w:p>
    <w:p w:rsidR="006A1C58" w:rsidRPr="00950BD7" w:rsidRDefault="006A1C58" w:rsidP="006A1C58">
      <w:pPr>
        <w:pStyle w:val="Prrafodelista"/>
        <w:spacing w:after="0"/>
        <w:ind w:left="880"/>
        <w:rPr>
          <w:rFonts w:ascii="Arial" w:hAnsi="Arial" w:cs="Arial"/>
          <w:b/>
        </w:rPr>
      </w:pPr>
      <w:r w:rsidRPr="00950BD7">
        <w:rPr>
          <w:rFonts w:ascii="Arial" w:hAnsi="Arial" w:cs="Arial"/>
          <w:b/>
        </w:rPr>
        <w:t xml:space="preserve">               </w:t>
      </w:r>
      <w:r w:rsidR="00950BD7">
        <w:rPr>
          <w:rFonts w:ascii="Arial" w:hAnsi="Arial" w:cs="Arial"/>
          <w:b/>
        </w:rPr>
        <w:t xml:space="preserve">      </w:t>
      </w:r>
      <w:r w:rsidRPr="00950BD7">
        <w:rPr>
          <w:rFonts w:ascii="Arial" w:hAnsi="Arial" w:cs="Arial"/>
          <w:b/>
        </w:rPr>
        <w:t>Técnico Mecánico.</w:t>
      </w:r>
    </w:p>
    <w:p w:rsidR="006A1C58" w:rsidRDefault="00950BD7" w:rsidP="006A1C58">
      <w:pPr>
        <w:pStyle w:val="Prrafodelista"/>
        <w:spacing w:after="0"/>
        <w:ind w:left="88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</w:t>
      </w:r>
      <w:r w:rsidR="006A1C58" w:rsidRPr="00950BD7">
        <w:rPr>
          <w:rFonts w:ascii="Arial" w:hAnsi="Arial" w:cs="Arial"/>
        </w:rPr>
        <w:t>Enseñanza Media Completa</w:t>
      </w:r>
    </w:p>
    <w:p w:rsidR="00950BD7" w:rsidRPr="00950BD7" w:rsidRDefault="00950BD7" w:rsidP="006A1C58">
      <w:pPr>
        <w:pStyle w:val="Prrafodelista"/>
        <w:spacing w:after="0"/>
        <w:ind w:left="880"/>
        <w:rPr>
          <w:rFonts w:ascii="Arial" w:hAnsi="Arial" w:cs="Arial"/>
        </w:rPr>
      </w:pPr>
    </w:p>
    <w:p w:rsidR="006A1C58" w:rsidRPr="00950BD7" w:rsidRDefault="006A1C58" w:rsidP="006A1C58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950BD7">
        <w:rPr>
          <w:rFonts w:ascii="Arial" w:hAnsi="Arial" w:cs="Arial"/>
          <w:b/>
        </w:rPr>
        <w:t>1991-1998</w:t>
      </w:r>
      <w:r w:rsidR="00950BD7">
        <w:rPr>
          <w:rFonts w:ascii="Arial" w:hAnsi="Arial" w:cs="Arial"/>
          <w:b/>
        </w:rPr>
        <w:t xml:space="preserve">    </w:t>
      </w:r>
      <w:r w:rsidRPr="00950BD7">
        <w:rPr>
          <w:rFonts w:ascii="Arial" w:hAnsi="Arial" w:cs="Arial"/>
          <w:b/>
        </w:rPr>
        <w:t>ESCUELA N°1 de Quillotra.</w:t>
      </w:r>
    </w:p>
    <w:p w:rsidR="004D71E8" w:rsidRPr="00950BD7" w:rsidRDefault="006A1C58" w:rsidP="006A1C58">
      <w:pPr>
        <w:pStyle w:val="Prrafodelista"/>
        <w:ind w:left="880"/>
        <w:rPr>
          <w:rFonts w:ascii="Arial" w:hAnsi="Arial" w:cs="Arial"/>
        </w:rPr>
      </w:pPr>
      <w:r w:rsidRPr="00950BD7">
        <w:rPr>
          <w:rFonts w:ascii="Arial" w:hAnsi="Arial" w:cs="Arial"/>
          <w:b/>
        </w:rPr>
        <w:t xml:space="preserve">           </w:t>
      </w:r>
      <w:r w:rsidR="00950BD7">
        <w:rPr>
          <w:rFonts w:ascii="Arial" w:hAnsi="Arial" w:cs="Arial"/>
          <w:b/>
        </w:rPr>
        <w:t xml:space="preserve">          </w:t>
      </w:r>
      <w:r w:rsidRPr="00950BD7">
        <w:rPr>
          <w:rFonts w:ascii="Arial" w:hAnsi="Arial" w:cs="Arial"/>
        </w:rPr>
        <w:t>Enseñanza Básica Completa</w:t>
      </w:r>
    </w:p>
    <w:p w:rsidR="006A1C58" w:rsidRPr="00950BD7" w:rsidRDefault="006A1C58" w:rsidP="006A1C58">
      <w:pPr>
        <w:spacing w:after="0"/>
        <w:jc w:val="both"/>
        <w:rPr>
          <w:rFonts w:ascii="Arial" w:hAnsi="Arial" w:cs="Arial"/>
          <w:b/>
        </w:rPr>
      </w:pPr>
      <w:r w:rsidRPr="00950BD7">
        <w:rPr>
          <w:rFonts w:ascii="Arial" w:hAnsi="Arial" w:cs="Arial"/>
          <w:b/>
        </w:rPr>
        <w:t>Cursos</w:t>
      </w:r>
      <w:r w:rsidR="00950BD7">
        <w:rPr>
          <w:rFonts w:ascii="Arial" w:hAnsi="Arial" w:cs="Arial"/>
          <w:b/>
        </w:rPr>
        <w:t xml:space="preserve"> y capacitaciones Complementarios:</w:t>
      </w:r>
    </w:p>
    <w:p w:rsidR="006A1C58" w:rsidRPr="00950BD7" w:rsidRDefault="006A1C58" w:rsidP="006A1C58">
      <w:pPr>
        <w:spacing w:after="0"/>
        <w:jc w:val="both"/>
        <w:rPr>
          <w:rFonts w:ascii="Arial" w:hAnsi="Arial" w:cs="Arial"/>
          <w:b/>
        </w:rPr>
      </w:pPr>
    </w:p>
    <w:p w:rsidR="006A1C58" w:rsidRPr="00950BD7" w:rsidRDefault="006A1C58" w:rsidP="00774EB0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50BD7">
        <w:rPr>
          <w:rFonts w:ascii="Arial" w:hAnsi="Arial" w:cs="Arial"/>
        </w:rPr>
        <w:t>Curso mantención camiones VOLVO A35D/A40D articulados en el año 2001 en la fábrica de VOLVO ubicada en la ciudad de Estocolmo, Suecia.</w:t>
      </w:r>
    </w:p>
    <w:p w:rsidR="006A1C58" w:rsidRPr="00950BD7" w:rsidRDefault="006A1C58" w:rsidP="00950BD7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50BD7">
        <w:rPr>
          <w:rFonts w:ascii="Arial" w:hAnsi="Arial" w:cs="Arial"/>
        </w:rPr>
        <w:t>Curso mantenimiento de camiones Cater</w:t>
      </w:r>
      <w:r w:rsidR="00950BD7">
        <w:rPr>
          <w:rFonts w:ascii="Arial" w:hAnsi="Arial" w:cs="Arial"/>
        </w:rPr>
        <w:t xml:space="preserve">pillar  Fuera de carretera  e hidráulica básica </w:t>
      </w:r>
      <w:proofErr w:type="spellStart"/>
      <w:r w:rsidRPr="00950BD7">
        <w:rPr>
          <w:rFonts w:ascii="Arial" w:hAnsi="Arial" w:cs="Arial"/>
        </w:rPr>
        <w:t>Gildemeister</w:t>
      </w:r>
      <w:proofErr w:type="spellEnd"/>
      <w:r w:rsidRPr="00950BD7">
        <w:rPr>
          <w:rFonts w:ascii="Arial" w:hAnsi="Arial" w:cs="Arial"/>
        </w:rPr>
        <w:t xml:space="preserve"> S.A.C.</w:t>
      </w:r>
    </w:p>
    <w:p w:rsidR="006A1C58" w:rsidRPr="00950BD7" w:rsidRDefault="006A1C58" w:rsidP="00950BD7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50BD7">
        <w:rPr>
          <w:rFonts w:ascii="Arial" w:hAnsi="Arial" w:cs="Arial"/>
        </w:rPr>
        <w:t xml:space="preserve">Curso cargadores Y camiones articulados volvo. </w:t>
      </w:r>
    </w:p>
    <w:p w:rsidR="00950BD7" w:rsidRPr="00950BD7" w:rsidRDefault="00950BD7" w:rsidP="00950BD7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50BD7">
        <w:rPr>
          <w:rFonts w:ascii="Arial" w:hAnsi="Arial" w:cs="Arial"/>
        </w:rPr>
        <w:t xml:space="preserve">Motores Detroit 12, 16 V71 y 149T (Camiones </w:t>
      </w:r>
      <w:proofErr w:type="spellStart"/>
      <w:r w:rsidRPr="00950BD7">
        <w:rPr>
          <w:rFonts w:ascii="Arial" w:hAnsi="Arial" w:cs="Arial"/>
        </w:rPr>
        <w:t>lectra</w:t>
      </w:r>
      <w:proofErr w:type="spellEnd"/>
      <w:r w:rsidRPr="00950BD7">
        <w:rPr>
          <w:rFonts w:ascii="Arial" w:hAnsi="Arial" w:cs="Arial"/>
        </w:rPr>
        <w:t xml:space="preserve"> </w:t>
      </w:r>
      <w:proofErr w:type="spellStart"/>
      <w:r w:rsidRPr="00950BD7">
        <w:rPr>
          <w:rFonts w:ascii="Arial" w:hAnsi="Arial" w:cs="Arial"/>
        </w:rPr>
        <w:t>Haul</w:t>
      </w:r>
      <w:proofErr w:type="spellEnd"/>
      <w:r w:rsidRPr="00950BD7">
        <w:rPr>
          <w:rFonts w:ascii="Arial" w:hAnsi="Arial" w:cs="Arial"/>
        </w:rPr>
        <w:t xml:space="preserve">  y </w:t>
      </w:r>
      <w:proofErr w:type="spellStart"/>
      <w:r w:rsidRPr="00950BD7">
        <w:rPr>
          <w:rFonts w:ascii="Arial" w:hAnsi="Arial" w:cs="Arial"/>
        </w:rPr>
        <w:t>Wabco</w:t>
      </w:r>
      <w:proofErr w:type="spellEnd"/>
      <w:r w:rsidRPr="00950BD7">
        <w:rPr>
          <w:rFonts w:ascii="Arial" w:hAnsi="Arial" w:cs="Arial"/>
        </w:rPr>
        <w:t>)</w:t>
      </w:r>
    </w:p>
    <w:p w:rsidR="00950BD7" w:rsidRPr="00950BD7" w:rsidRDefault="00950BD7" w:rsidP="00950BD7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50BD7">
        <w:rPr>
          <w:rFonts w:ascii="Arial" w:hAnsi="Arial" w:cs="Arial"/>
        </w:rPr>
        <w:t>Curso de Liderazgo y sinergia efectiva por la mutual.</w:t>
      </w:r>
    </w:p>
    <w:p w:rsidR="006A1C58" w:rsidRPr="00B5619F" w:rsidRDefault="00950BD7" w:rsidP="00B5619F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50BD7">
        <w:rPr>
          <w:rFonts w:ascii="Arial" w:hAnsi="Arial" w:cs="Arial"/>
        </w:rPr>
        <w:t>Curso de transmisión ZF Volvo de Camiones Articul</w:t>
      </w:r>
      <w:r w:rsidR="00B5619F">
        <w:rPr>
          <w:rFonts w:ascii="Arial" w:hAnsi="Arial" w:cs="Arial"/>
        </w:rPr>
        <w:t xml:space="preserve">ados A40 D, E y F de 12 y 16 </w:t>
      </w:r>
      <w:proofErr w:type="spellStart"/>
      <w:r w:rsidR="00B5619F">
        <w:rPr>
          <w:rFonts w:ascii="Arial" w:hAnsi="Arial" w:cs="Arial"/>
        </w:rPr>
        <w:t>Lt</w:t>
      </w:r>
      <w:proofErr w:type="spellEnd"/>
      <w:r w:rsidR="00B5619F">
        <w:rPr>
          <w:rFonts w:ascii="Arial" w:hAnsi="Arial" w:cs="Arial"/>
        </w:rPr>
        <w:t>.</w:t>
      </w:r>
    </w:p>
    <w:p w:rsidR="006A1C58" w:rsidRPr="00950BD7" w:rsidRDefault="006A1C58" w:rsidP="006A1C58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6A1C58" w:rsidRPr="00950BD7" w:rsidRDefault="006A1C58" w:rsidP="006A1C58">
      <w:pPr>
        <w:rPr>
          <w:rFonts w:ascii="Arial" w:hAnsi="Arial" w:cs="Arial"/>
          <w:b/>
          <w:color w:val="00B050"/>
          <w:sz w:val="28"/>
          <w:szCs w:val="28"/>
          <w:lang w:val="es-ES"/>
        </w:rPr>
      </w:pPr>
      <w:r w:rsidRPr="00950BD7">
        <w:rPr>
          <w:rFonts w:ascii="Arial" w:hAnsi="Arial" w:cs="Arial"/>
          <w:b/>
          <w:color w:val="00B050"/>
          <w:sz w:val="28"/>
          <w:szCs w:val="28"/>
          <w:lang w:val="es-ES"/>
        </w:rPr>
        <w:t>Experiencia profesional</w:t>
      </w:r>
    </w:p>
    <w:p w:rsidR="006A1C58" w:rsidRPr="00950BD7" w:rsidRDefault="006A1C58" w:rsidP="006A1C58">
      <w:pPr>
        <w:ind w:left="2832" w:hanging="2832"/>
        <w:jc w:val="both"/>
        <w:rPr>
          <w:rFonts w:ascii="Arial" w:hAnsi="Arial" w:cs="Arial"/>
        </w:rPr>
      </w:pPr>
      <w:r w:rsidRPr="00950BD7">
        <w:rPr>
          <w:rFonts w:ascii="Arial" w:hAnsi="Arial" w:cs="Arial"/>
          <w:b/>
        </w:rPr>
        <w:t>MAYO 2005 – ABRIL 2014</w:t>
      </w:r>
      <w:r w:rsidRPr="00950BD7">
        <w:rPr>
          <w:rFonts w:ascii="Arial" w:hAnsi="Arial" w:cs="Arial"/>
        </w:rPr>
        <w:tab/>
        <w:t>:</w:t>
      </w:r>
    </w:p>
    <w:p w:rsidR="006A1C58" w:rsidRPr="00950BD7" w:rsidRDefault="006A1C58" w:rsidP="006A1C58">
      <w:pPr>
        <w:spacing w:line="276" w:lineRule="auto"/>
        <w:jc w:val="both"/>
        <w:rPr>
          <w:rFonts w:ascii="Arial" w:hAnsi="Arial" w:cs="Arial"/>
          <w:b/>
        </w:rPr>
      </w:pPr>
      <w:r w:rsidRPr="00950BD7">
        <w:rPr>
          <w:rFonts w:ascii="Arial" w:hAnsi="Arial" w:cs="Arial"/>
        </w:rPr>
        <w:t xml:space="preserve">En faena  </w:t>
      </w:r>
      <w:r w:rsidRPr="00950BD7">
        <w:rPr>
          <w:rFonts w:ascii="Arial" w:hAnsi="Arial" w:cs="Arial"/>
          <w:b/>
        </w:rPr>
        <w:t>SOC.CONTRACTUAL MINERA CAROLA</w:t>
      </w:r>
      <w:r w:rsidRPr="00950BD7">
        <w:rPr>
          <w:rFonts w:ascii="Arial" w:hAnsi="Arial" w:cs="Arial"/>
        </w:rPr>
        <w:t xml:space="preserve">, minería subterránea ubicada en tierra amarilla tercera región de atacama en área de transporte en la empresa SABER LIMITADA desempeñando la función de </w:t>
      </w:r>
      <w:r w:rsidRPr="00B5619F">
        <w:rPr>
          <w:rFonts w:ascii="Arial" w:hAnsi="Arial" w:cs="Arial"/>
        </w:rPr>
        <w:t>JEFE DE LAS AREAS DE OPERACIONES Y MANTENCION:</w:t>
      </w:r>
    </w:p>
    <w:p w:rsidR="006A1C58" w:rsidRPr="00950BD7" w:rsidRDefault="006A1C58" w:rsidP="006A1C58">
      <w:pPr>
        <w:spacing w:line="276" w:lineRule="auto"/>
        <w:jc w:val="both"/>
        <w:rPr>
          <w:rFonts w:ascii="Arial" w:hAnsi="Arial" w:cs="Arial"/>
        </w:rPr>
      </w:pPr>
      <w:r w:rsidRPr="00950BD7">
        <w:rPr>
          <w:rFonts w:ascii="Arial" w:hAnsi="Arial" w:cs="Arial"/>
          <w:b/>
        </w:rPr>
        <w:t xml:space="preserve"> </w:t>
      </w:r>
      <w:r w:rsidRPr="00950BD7">
        <w:rPr>
          <w:rFonts w:ascii="Arial" w:hAnsi="Arial" w:cs="Arial"/>
        </w:rPr>
        <w:t>A CARGO DE</w:t>
      </w:r>
      <w:r w:rsidRPr="00950BD7">
        <w:rPr>
          <w:rFonts w:ascii="Arial" w:hAnsi="Arial" w:cs="Arial"/>
          <w:b/>
        </w:rPr>
        <w:t xml:space="preserve"> </w:t>
      </w:r>
      <w:r w:rsidRPr="00950BD7">
        <w:rPr>
          <w:rFonts w:ascii="Arial" w:hAnsi="Arial" w:cs="Arial"/>
        </w:rPr>
        <w:t xml:space="preserve"> LOS SIGUIENTES EQUIPOS; </w:t>
      </w:r>
    </w:p>
    <w:p w:rsidR="006A1C58" w:rsidRPr="00950BD7" w:rsidRDefault="006A1C58" w:rsidP="00950BD7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950BD7">
        <w:rPr>
          <w:rFonts w:ascii="Arial" w:hAnsi="Arial" w:cs="Arial"/>
        </w:rPr>
        <w:t xml:space="preserve">Camiones articulados VOLVO A40 D, E Y F (Flota 18 </w:t>
      </w:r>
      <w:r w:rsidRPr="00950BD7">
        <w:rPr>
          <w:rFonts w:ascii="Arial" w:hAnsi="Arial" w:cs="Arial"/>
          <w:caps/>
        </w:rPr>
        <w:t>C</w:t>
      </w:r>
      <w:r w:rsidRPr="00950BD7">
        <w:rPr>
          <w:rFonts w:ascii="Arial" w:hAnsi="Arial" w:cs="Arial"/>
        </w:rPr>
        <w:t xml:space="preserve">amiones). </w:t>
      </w:r>
    </w:p>
    <w:p w:rsidR="006A1C58" w:rsidRPr="00950BD7" w:rsidRDefault="006A1C58" w:rsidP="00950BD7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950BD7">
        <w:rPr>
          <w:rFonts w:ascii="Arial" w:hAnsi="Arial" w:cs="Arial"/>
        </w:rPr>
        <w:t>Cargadores VOLVO series E, F Y G 220, 180,150, KOMATSU WA 500 (Flota 12 Cargadores).</w:t>
      </w:r>
    </w:p>
    <w:p w:rsidR="006A1C58" w:rsidRPr="00950BD7" w:rsidRDefault="006A1C58" w:rsidP="00950BD7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950BD7">
        <w:rPr>
          <w:rFonts w:ascii="Arial" w:hAnsi="Arial" w:cs="Arial"/>
        </w:rPr>
        <w:t>Equipos de servicio y apoyo, BULLDOZER, CATERPILLAR, RETROEXCABADORAS Y EXCABADORAS KOMATSU.</w:t>
      </w:r>
    </w:p>
    <w:p w:rsidR="006A1C58" w:rsidRPr="00950BD7" w:rsidRDefault="006A1C58" w:rsidP="00950BD7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950BD7">
        <w:rPr>
          <w:rFonts w:ascii="Arial" w:hAnsi="Arial" w:cs="Arial"/>
        </w:rPr>
        <w:t xml:space="preserve">Flota de transporte superficie (15 </w:t>
      </w:r>
      <w:r w:rsidRPr="00950BD7">
        <w:rPr>
          <w:rFonts w:ascii="Arial" w:hAnsi="Arial" w:cs="Arial"/>
          <w:caps/>
        </w:rPr>
        <w:t>C</w:t>
      </w:r>
      <w:r w:rsidRPr="00950BD7">
        <w:rPr>
          <w:rFonts w:ascii="Arial" w:hAnsi="Arial" w:cs="Arial"/>
        </w:rPr>
        <w:t>amiones marca RENAULT modelos 320, 380,470 Y 480).</w:t>
      </w:r>
    </w:p>
    <w:p w:rsidR="00950BD7" w:rsidRPr="00B5619F" w:rsidRDefault="00950BD7" w:rsidP="00B5619F">
      <w:pPr>
        <w:spacing w:after="0" w:line="276" w:lineRule="auto"/>
        <w:jc w:val="both"/>
        <w:rPr>
          <w:rFonts w:ascii="Arial" w:hAnsi="Arial" w:cs="Arial"/>
        </w:rPr>
      </w:pPr>
    </w:p>
    <w:p w:rsidR="00950BD7" w:rsidRPr="00950BD7" w:rsidRDefault="00950BD7" w:rsidP="00950BD7">
      <w:pPr>
        <w:spacing w:line="276" w:lineRule="auto"/>
        <w:jc w:val="both"/>
        <w:rPr>
          <w:rFonts w:ascii="Arial" w:hAnsi="Arial" w:cs="Arial"/>
          <w:b/>
        </w:rPr>
      </w:pPr>
      <w:r w:rsidRPr="00950BD7">
        <w:rPr>
          <w:rFonts w:ascii="Arial" w:hAnsi="Arial" w:cs="Arial"/>
          <w:b/>
        </w:rPr>
        <w:t xml:space="preserve">MARZO 2000 – MAYO 2005: </w:t>
      </w:r>
    </w:p>
    <w:p w:rsidR="00950BD7" w:rsidRPr="00950BD7" w:rsidRDefault="00950BD7" w:rsidP="00950BD7">
      <w:pPr>
        <w:spacing w:line="276" w:lineRule="auto"/>
        <w:jc w:val="both"/>
        <w:rPr>
          <w:rFonts w:ascii="Arial" w:hAnsi="Arial" w:cs="Arial"/>
        </w:rPr>
      </w:pPr>
      <w:r w:rsidRPr="00950BD7">
        <w:rPr>
          <w:rFonts w:ascii="Arial" w:hAnsi="Arial" w:cs="Arial"/>
        </w:rPr>
        <w:t xml:space="preserve">Compañía minera  </w:t>
      </w:r>
      <w:r w:rsidRPr="00950BD7">
        <w:rPr>
          <w:rFonts w:ascii="Arial" w:hAnsi="Arial" w:cs="Arial"/>
          <w:b/>
        </w:rPr>
        <w:t>“TAURO SCM”</w:t>
      </w:r>
      <w:r w:rsidRPr="00950BD7">
        <w:rPr>
          <w:rFonts w:ascii="Arial" w:hAnsi="Arial" w:cs="Arial"/>
        </w:rPr>
        <w:t xml:space="preserve"> en la faena minera “CAROLA”, minería subterránea, con el cargo de jefe de operaciones, mantención y producción de los siguientes equipos;</w:t>
      </w:r>
    </w:p>
    <w:p w:rsidR="00950BD7" w:rsidRPr="00950BD7" w:rsidRDefault="00950BD7" w:rsidP="00950BD7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950BD7">
        <w:rPr>
          <w:rFonts w:ascii="Arial" w:hAnsi="Arial" w:cs="Arial"/>
          <w:caps/>
        </w:rPr>
        <w:t>C</w:t>
      </w:r>
      <w:r w:rsidRPr="00950BD7">
        <w:rPr>
          <w:rFonts w:ascii="Arial" w:hAnsi="Arial" w:cs="Arial"/>
        </w:rPr>
        <w:t xml:space="preserve">amiones VOLVO A25C, A35C, A35D.( 10   </w:t>
      </w:r>
      <w:r w:rsidRPr="00950BD7">
        <w:rPr>
          <w:rFonts w:ascii="Arial" w:hAnsi="Arial" w:cs="Arial"/>
          <w:caps/>
        </w:rPr>
        <w:t>C</w:t>
      </w:r>
      <w:r w:rsidRPr="00950BD7">
        <w:rPr>
          <w:rFonts w:ascii="Arial" w:hAnsi="Arial" w:cs="Arial"/>
        </w:rPr>
        <w:t>amiones)</w:t>
      </w:r>
    </w:p>
    <w:p w:rsidR="00950BD7" w:rsidRPr="00950BD7" w:rsidRDefault="00950BD7" w:rsidP="00950BD7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950BD7">
        <w:rPr>
          <w:rFonts w:ascii="Arial" w:hAnsi="Arial" w:cs="Arial"/>
        </w:rPr>
        <w:t>cargadores VOLVO L120C, L150C, L150D Y CAT 966G.(7 cargadores)</w:t>
      </w:r>
    </w:p>
    <w:p w:rsidR="00950BD7" w:rsidRPr="00950BD7" w:rsidRDefault="00950BD7" w:rsidP="00950BD7">
      <w:pPr>
        <w:spacing w:after="0" w:line="276" w:lineRule="auto"/>
        <w:jc w:val="both"/>
        <w:rPr>
          <w:rFonts w:ascii="Arial" w:hAnsi="Arial" w:cs="Arial"/>
        </w:rPr>
      </w:pPr>
    </w:p>
    <w:p w:rsidR="00950BD7" w:rsidRPr="00950BD7" w:rsidRDefault="00950BD7" w:rsidP="00950BD7">
      <w:pPr>
        <w:spacing w:line="276" w:lineRule="auto"/>
        <w:rPr>
          <w:rFonts w:ascii="Arial" w:hAnsi="Arial" w:cs="Arial"/>
          <w:b/>
        </w:rPr>
      </w:pPr>
      <w:r w:rsidRPr="00950BD7">
        <w:rPr>
          <w:rFonts w:ascii="Arial" w:hAnsi="Arial" w:cs="Arial"/>
          <w:b/>
        </w:rPr>
        <w:t>SEPTIEMBRE 1993 – MARZO 2000:</w:t>
      </w:r>
    </w:p>
    <w:p w:rsidR="00950BD7" w:rsidRPr="00950BD7" w:rsidRDefault="00950BD7" w:rsidP="00950BD7">
      <w:pPr>
        <w:spacing w:line="276" w:lineRule="auto"/>
        <w:jc w:val="both"/>
        <w:rPr>
          <w:rFonts w:ascii="Arial" w:hAnsi="Arial" w:cs="Arial"/>
          <w:b/>
        </w:rPr>
      </w:pPr>
      <w:r w:rsidRPr="00950BD7">
        <w:rPr>
          <w:rFonts w:ascii="Arial" w:hAnsi="Arial" w:cs="Arial"/>
        </w:rPr>
        <w:t>Compañía minera “TAURO SCM” en la faena minera “</w:t>
      </w:r>
      <w:r w:rsidRPr="00950BD7">
        <w:rPr>
          <w:rFonts w:ascii="Arial" w:hAnsi="Arial" w:cs="Arial"/>
          <w:b/>
        </w:rPr>
        <w:t>CAROLINA DE MICHILLA”</w:t>
      </w:r>
      <w:r w:rsidRPr="00950BD7">
        <w:rPr>
          <w:rFonts w:ascii="Arial" w:hAnsi="Arial" w:cs="Arial"/>
        </w:rPr>
        <w:t xml:space="preserve">, subterránea en la región de Antofagasta con el cargo de capataz de mantención, a cargo de equipos de </w:t>
      </w:r>
      <w:bookmarkStart w:id="0" w:name="_GoBack"/>
      <w:bookmarkEnd w:id="0"/>
      <w:r w:rsidR="00774EB0" w:rsidRPr="00950BD7">
        <w:rPr>
          <w:rFonts w:ascii="Arial" w:hAnsi="Arial" w:cs="Arial"/>
        </w:rPr>
        <w:t>sondajes:</w:t>
      </w:r>
    </w:p>
    <w:p w:rsidR="00950BD7" w:rsidRPr="00950BD7" w:rsidRDefault="00950BD7" w:rsidP="00950BD7">
      <w:pPr>
        <w:pStyle w:val="Prrafodelista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950BD7">
        <w:rPr>
          <w:rFonts w:ascii="Arial" w:hAnsi="Arial" w:cs="Arial"/>
        </w:rPr>
        <w:t>DIAMANTINAS  262 Y 232.</w:t>
      </w:r>
      <w:r w:rsidRPr="00950BD7">
        <w:rPr>
          <w:rFonts w:ascii="Arial" w:hAnsi="Arial" w:cs="Arial"/>
          <w:b/>
        </w:rPr>
        <w:tab/>
      </w:r>
    </w:p>
    <w:p w:rsidR="00B5619F" w:rsidRPr="00774EB0" w:rsidRDefault="00950BD7" w:rsidP="00950BD7">
      <w:pPr>
        <w:pStyle w:val="Prrafodelista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950BD7">
        <w:rPr>
          <w:rFonts w:ascii="Arial" w:hAnsi="Arial" w:cs="Arial"/>
        </w:rPr>
        <w:t>Camiones y cargadores</w:t>
      </w:r>
      <w:r w:rsidRPr="00950BD7">
        <w:rPr>
          <w:rFonts w:ascii="Arial" w:hAnsi="Arial" w:cs="Arial"/>
          <w:b/>
        </w:rPr>
        <w:t xml:space="preserve"> VOLVO.</w:t>
      </w:r>
    </w:p>
    <w:p w:rsidR="00950BD7" w:rsidRPr="00950BD7" w:rsidRDefault="00950BD7" w:rsidP="00950BD7">
      <w:pPr>
        <w:spacing w:line="276" w:lineRule="auto"/>
        <w:rPr>
          <w:rFonts w:ascii="Arial" w:hAnsi="Arial" w:cs="Arial"/>
          <w:b/>
        </w:rPr>
      </w:pPr>
      <w:r w:rsidRPr="00950BD7">
        <w:rPr>
          <w:rFonts w:ascii="Arial" w:hAnsi="Arial" w:cs="Arial"/>
          <w:b/>
        </w:rPr>
        <w:t xml:space="preserve">JUNIO DE 1988 – SEPTIEMBRE 1993: </w:t>
      </w:r>
    </w:p>
    <w:p w:rsidR="00950BD7" w:rsidRDefault="00950BD7" w:rsidP="00950BD7">
      <w:pPr>
        <w:spacing w:line="276" w:lineRule="auto"/>
        <w:jc w:val="both"/>
        <w:rPr>
          <w:rFonts w:ascii="Arial" w:hAnsi="Arial" w:cs="Arial"/>
        </w:rPr>
      </w:pPr>
      <w:r w:rsidRPr="00950BD7">
        <w:rPr>
          <w:rFonts w:ascii="Arial" w:hAnsi="Arial" w:cs="Arial"/>
        </w:rPr>
        <w:t xml:space="preserve">Faena  </w:t>
      </w:r>
      <w:r w:rsidRPr="00B5619F">
        <w:rPr>
          <w:rFonts w:ascii="Arial" w:hAnsi="Arial" w:cs="Arial"/>
        </w:rPr>
        <w:t xml:space="preserve">CHOQUELIMPIE </w:t>
      </w:r>
      <w:r w:rsidRPr="00950BD7">
        <w:rPr>
          <w:rFonts w:ascii="Arial" w:hAnsi="Arial" w:cs="Arial"/>
        </w:rPr>
        <w:t xml:space="preserve"> en la región de Arica y Pertinacita a 4800 MSM por la empresa “</w:t>
      </w:r>
      <w:r w:rsidRPr="00B5619F">
        <w:rPr>
          <w:rFonts w:ascii="Arial" w:hAnsi="Arial" w:cs="Arial"/>
          <w:b/>
        </w:rPr>
        <w:t>IMOPAC</w:t>
      </w:r>
      <w:r w:rsidRPr="00950BD7">
        <w:rPr>
          <w:rFonts w:ascii="Arial" w:hAnsi="Arial" w:cs="Arial"/>
        </w:rPr>
        <w:t xml:space="preserve">” cumpliendo la función de capataz de turno y maestro </w:t>
      </w:r>
      <w:r w:rsidR="00B5619F" w:rsidRPr="00950BD7">
        <w:rPr>
          <w:rFonts w:ascii="Arial" w:hAnsi="Arial" w:cs="Arial"/>
        </w:rPr>
        <w:t>mecánico.</w:t>
      </w:r>
    </w:p>
    <w:p w:rsidR="00774EB0" w:rsidRPr="00950BD7" w:rsidRDefault="00774EB0" w:rsidP="00950BD7">
      <w:pPr>
        <w:spacing w:line="276" w:lineRule="auto"/>
        <w:jc w:val="both"/>
        <w:rPr>
          <w:rFonts w:ascii="Arial" w:hAnsi="Arial" w:cs="Arial"/>
          <w:b/>
        </w:rPr>
      </w:pPr>
    </w:p>
    <w:p w:rsidR="00B5619F" w:rsidRPr="00B5619F" w:rsidRDefault="00950BD7" w:rsidP="00B5619F">
      <w:pPr>
        <w:spacing w:line="276" w:lineRule="auto"/>
        <w:rPr>
          <w:rFonts w:ascii="Arial" w:hAnsi="Arial" w:cs="Arial"/>
        </w:rPr>
      </w:pPr>
      <w:r w:rsidRPr="00B5619F">
        <w:rPr>
          <w:rFonts w:ascii="Arial" w:hAnsi="Arial" w:cs="Arial"/>
        </w:rPr>
        <w:lastRenderedPageBreak/>
        <w:t>Equipos:</w:t>
      </w:r>
    </w:p>
    <w:p w:rsidR="00950BD7" w:rsidRPr="00B5619F" w:rsidRDefault="00950BD7" w:rsidP="00B5619F">
      <w:pPr>
        <w:pStyle w:val="Prrafodelista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B5619F">
        <w:rPr>
          <w:rFonts w:ascii="Arial" w:hAnsi="Arial" w:cs="Arial"/>
          <w:caps/>
        </w:rPr>
        <w:t>C</w:t>
      </w:r>
      <w:r w:rsidRPr="00B5619F">
        <w:rPr>
          <w:rFonts w:ascii="Arial" w:hAnsi="Arial" w:cs="Arial"/>
        </w:rPr>
        <w:t xml:space="preserve">amiones LECTRA HAUL (120 TON) motores eléctricos con freno </w:t>
      </w:r>
      <w:r w:rsidRPr="00B5619F">
        <w:rPr>
          <w:rFonts w:ascii="Arial" w:hAnsi="Arial" w:cs="Arial"/>
        </w:rPr>
        <w:t>dinámico.</w:t>
      </w:r>
    </w:p>
    <w:p w:rsidR="00950BD7" w:rsidRPr="00950BD7" w:rsidRDefault="00950BD7" w:rsidP="00950BD7">
      <w:pPr>
        <w:pStyle w:val="Prrafodelista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950BD7">
        <w:rPr>
          <w:rFonts w:ascii="Arial" w:hAnsi="Arial" w:cs="Arial"/>
        </w:rPr>
        <w:t>Cargadores MARATON LETERNAU L1000, CATERPILLAR 992C</w:t>
      </w:r>
    </w:p>
    <w:p w:rsidR="00950BD7" w:rsidRPr="00950BD7" w:rsidRDefault="00950BD7" w:rsidP="00950BD7">
      <w:pPr>
        <w:pStyle w:val="Prrafodelista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950BD7">
        <w:rPr>
          <w:rFonts w:ascii="Arial" w:hAnsi="Arial" w:cs="Arial"/>
          <w:caps/>
        </w:rPr>
        <w:t>C</w:t>
      </w:r>
      <w:r w:rsidRPr="00950BD7">
        <w:rPr>
          <w:rFonts w:ascii="Arial" w:hAnsi="Arial" w:cs="Arial"/>
        </w:rPr>
        <w:t>amiones WABCO DE 170 TON, BULLDOZER CATERPILLAR D9</w:t>
      </w:r>
      <w:proofErr w:type="gramStart"/>
      <w:r w:rsidRPr="00950BD7">
        <w:rPr>
          <w:rFonts w:ascii="Arial" w:hAnsi="Arial" w:cs="Arial"/>
        </w:rPr>
        <w:t>,D10</w:t>
      </w:r>
      <w:proofErr w:type="gramEnd"/>
      <w:r w:rsidRPr="00950BD7">
        <w:rPr>
          <w:rFonts w:ascii="Arial" w:hAnsi="Arial" w:cs="Arial"/>
        </w:rPr>
        <w:t xml:space="preserve"> Y MOTO NIVELADORA 14G.</w:t>
      </w:r>
    </w:p>
    <w:p w:rsidR="00950BD7" w:rsidRPr="00950BD7" w:rsidRDefault="00950BD7" w:rsidP="00950BD7">
      <w:pPr>
        <w:spacing w:line="276" w:lineRule="auto"/>
        <w:ind w:left="2832" w:firstLine="3"/>
        <w:rPr>
          <w:rFonts w:ascii="Arial" w:hAnsi="Arial" w:cs="Arial"/>
        </w:rPr>
      </w:pPr>
      <w:r w:rsidRPr="00950BD7">
        <w:rPr>
          <w:rFonts w:ascii="Arial" w:hAnsi="Arial" w:cs="Arial"/>
          <w:b/>
        </w:rPr>
        <w:t>AÑO 1990 ELEGIDO MEJOR TRABAJADOR</w:t>
      </w:r>
      <w:r w:rsidRPr="00950BD7">
        <w:rPr>
          <w:rFonts w:ascii="Arial" w:hAnsi="Arial" w:cs="Arial"/>
        </w:rPr>
        <w:t>.</w:t>
      </w:r>
    </w:p>
    <w:p w:rsidR="00950BD7" w:rsidRPr="00950BD7" w:rsidRDefault="00950BD7" w:rsidP="00950BD7">
      <w:pPr>
        <w:spacing w:line="276" w:lineRule="auto"/>
        <w:rPr>
          <w:rFonts w:ascii="Arial" w:hAnsi="Arial" w:cs="Arial"/>
          <w:b/>
        </w:rPr>
      </w:pPr>
      <w:r w:rsidRPr="00950BD7">
        <w:rPr>
          <w:rFonts w:ascii="Arial" w:hAnsi="Arial" w:cs="Arial"/>
          <w:b/>
        </w:rPr>
        <w:t>ENERO 1986 – MAYO 1988:</w:t>
      </w:r>
    </w:p>
    <w:p w:rsidR="00950BD7" w:rsidRPr="00774EB0" w:rsidRDefault="00B5619F" w:rsidP="00950BD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31C16652" wp14:editId="637F3839">
            <wp:simplePos x="0" y="0"/>
            <wp:positionH relativeFrom="column">
              <wp:posOffset>-41910</wp:posOffset>
            </wp:positionH>
            <wp:positionV relativeFrom="paragraph">
              <wp:posOffset>746760</wp:posOffset>
            </wp:positionV>
            <wp:extent cx="5610225" cy="2257425"/>
            <wp:effectExtent l="0" t="0" r="9525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BD7" w:rsidRPr="00950BD7">
        <w:rPr>
          <w:rFonts w:ascii="Arial" w:hAnsi="Arial" w:cs="Arial"/>
        </w:rPr>
        <w:t xml:space="preserve">Faena minera en el  “ALGARROBO CMP” en la ciudad de Vallenar en la región de atacama por contratista “ANTON SCHWARZE” desempeñando la función de </w:t>
      </w:r>
      <w:r w:rsidR="00950BD7" w:rsidRPr="00774EB0">
        <w:rPr>
          <w:rFonts w:ascii="Arial" w:hAnsi="Arial" w:cs="Arial"/>
        </w:rPr>
        <w:t>mecánico de mantención en la minería rajo abierto.</w:t>
      </w:r>
    </w:p>
    <w:p w:rsidR="00B5619F" w:rsidRDefault="00B5619F" w:rsidP="00B5619F"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01A8ABDE" wp14:editId="3ED60644">
            <wp:simplePos x="0" y="0"/>
            <wp:positionH relativeFrom="column">
              <wp:posOffset>-41910</wp:posOffset>
            </wp:positionH>
            <wp:positionV relativeFrom="paragraph">
              <wp:posOffset>2272665</wp:posOffset>
            </wp:positionV>
            <wp:extent cx="5610225" cy="1009650"/>
            <wp:effectExtent l="0" t="0" r="952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619F" w:rsidRDefault="00B5619F" w:rsidP="00950BD7">
      <w:pPr>
        <w:spacing w:line="276" w:lineRule="auto"/>
        <w:jc w:val="both"/>
        <w:rPr>
          <w:rFonts w:ascii="Arial" w:hAnsi="Arial" w:cs="Arial"/>
          <w:b/>
        </w:rPr>
      </w:pPr>
    </w:p>
    <w:p w:rsidR="00774EB0" w:rsidRDefault="00774EB0" w:rsidP="00950BD7">
      <w:pPr>
        <w:spacing w:line="276" w:lineRule="auto"/>
        <w:jc w:val="both"/>
        <w:rPr>
          <w:rFonts w:ascii="Arial" w:hAnsi="Arial" w:cs="Arial"/>
          <w:b/>
        </w:rPr>
      </w:pPr>
    </w:p>
    <w:p w:rsidR="00774EB0" w:rsidRDefault="00774EB0" w:rsidP="00950BD7">
      <w:pPr>
        <w:spacing w:line="276" w:lineRule="auto"/>
        <w:jc w:val="both"/>
        <w:rPr>
          <w:rFonts w:ascii="Arial" w:hAnsi="Arial" w:cs="Arial"/>
          <w:b/>
        </w:rPr>
      </w:pPr>
    </w:p>
    <w:p w:rsidR="006A1C58" w:rsidRPr="00B5619F" w:rsidRDefault="00B5619F" w:rsidP="00B5619F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61312" behindDoc="0" locked="0" layoutInCell="1" allowOverlap="1" wp14:anchorId="51A43A7F" wp14:editId="24650968">
            <wp:simplePos x="0" y="0"/>
            <wp:positionH relativeFrom="column">
              <wp:posOffset>1263015</wp:posOffset>
            </wp:positionH>
            <wp:positionV relativeFrom="paragraph">
              <wp:posOffset>25400</wp:posOffset>
            </wp:positionV>
            <wp:extent cx="2927350" cy="887095"/>
            <wp:effectExtent l="0" t="0" r="6350" b="825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A1C58" w:rsidRPr="00B5619F"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C66" w:rsidRDefault="00195C66" w:rsidP="00B5619F">
      <w:pPr>
        <w:spacing w:after="0"/>
      </w:pPr>
      <w:r>
        <w:separator/>
      </w:r>
    </w:p>
  </w:endnote>
  <w:endnote w:type="continuationSeparator" w:id="0">
    <w:p w:rsidR="00195C66" w:rsidRDefault="00195C66" w:rsidP="00B561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19F" w:rsidRPr="00B5619F" w:rsidRDefault="00B5619F">
    <w:pPr>
      <w:pStyle w:val="Piedepgina"/>
      <w:rPr>
        <w:lang w:val="es-CL"/>
      </w:rPr>
    </w:pPr>
    <w:r>
      <w:rPr>
        <w:lang w:val="es-CL"/>
      </w:rPr>
      <w:tab/>
    </w:r>
    <w:r>
      <w:rPr>
        <w:lang w:val="es-CL"/>
      </w:rPr>
      <w:tab/>
      <w:t>COPIAPO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C66" w:rsidRDefault="00195C66" w:rsidP="00B5619F">
      <w:pPr>
        <w:spacing w:after="0"/>
      </w:pPr>
      <w:r>
        <w:separator/>
      </w:r>
    </w:p>
  </w:footnote>
  <w:footnote w:type="continuationSeparator" w:id="0">
    <w:p w:rsidR="00195C66" w:rsidRDefault="00195C66" w:rsidP="00B561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3AA7"/>
    <w:multiLevelType w:val="hybridMultilevel"/>
    <w:tmpl w:val="11C6157C"/>
    <w:lvl w:ilvl="0" w:tplc="D3841230">
      <w:start w:val="2009"/>
      <w:numFmt w:val="bullet"/>
      <w:lvlText w:val="-"/>
      <w:lvlJc w:val="left"/>
      <w:pPr>
        <w:ind w:left="1740" w:hanging="360"/>
      </w:pPr>
      <w:rPr>
        <w:rFonts w:ascii="Corbel" w:eastAsia="Corbel" w:hAnsi="Corbe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>
    <w:nsid w:val="13D1666A"/>
    <w:multiLevelType w:val="hybridMultilevel"/>
    <w:tmpl w:val="81B6BA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A5515"/>
    <w:multiLevelType w:val="hybridMultilevel"/>
    <w:tmpl w:val="BECAF9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A0B52"/>
    <w:multiLevelType w:val="hybridMultilevel"/>
    <w:tmpl w:val="00202D56"/>
    <w:lvl w:ilvl="0" w:tplc="340A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4">
    <w:nsid w:val="28091A97"/>
    <w:multiLevelType w:val="hybridMultilevel"/>
    <w:tmpl w:val="8676F5FA"/>
    <w:lvl w:ilvl="0" w:tplc="340A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5">
    <w:nsid w:val="2C3B1729"/>
    <w:multiLevelType w:val="hybridMultilevel"/>
    <w:tmpl w:val="8E8646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6D288B"/>
    <w:multiLevelType w:val="hybridMultilevel"/>
    <w:tmpl w:val="9664EAAE"/>
    <w:lvl w:ilvl="0" w:tplc="340A000D">
      <w:start w:val="1"/>
      <w:numFmt w:val="bullet"/>
      <w:lvlText w:val=""/>
      <w:lvlJc w:val="left"/>
      <w:pPr>
        <w:ind w:left="8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7">
    <w:nsid w:val="50092A04"/>
    <w:multiLevelType w:val="hybridMultilevel"/>
    <w:tmpl w:val="4A5288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A94BBA"/>
    <w:multiLevelType w:val="hybridMultilevel"/>
    <w:tmpl w:val="DCB46A5E"/>
    <w:lvl w:ilvl="0" w:tplc="340A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abstractNum w:abstractNumId="9">
    <w:nsid w:val="685550CC"/>
    <w:multiLevelType w:val="hybridMultilevel"/>
    <w:tmpl w:val="D584BD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B6559F"/>
    <w:multiLevelType w:val="hybridMultilevel"/>
    <w:tmpl w:val="05FCEE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EA157F"/>
    <w:multiLevelType w:val="hybridMultilevel"/>
    <w:tmpl w:val="8E26D198"/>
    <w:lvl w:ilvl="0" w:tplc="340A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9"/>
  </w:num>
  <w:num w:numId="6">
    <w:abstractNumId w:val="11"/>
  </w:num>
  <w:num w:numId="7">
    <w:abstractNumId w:val="8"/>
  </w:num>
  <w:num w:numId="8">
    <w:abstractNumId w:val="10"/>
  </w:num>
  <w:num w:numId="9">
    <w:abstractNumId w:val="5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58"/>
    <w:rsid w:val="00195C66"/>
    <w:rsid w:val="002F5393"/>
    <w:rsid w:val="006A1C58"/>
    <w:rsid w:val="00774EB0"/>
    <w:rsid w:val="00950BD7"/>
    <w:rsid w:val="00B5619F"/>
    <w:rsid w:val="00D66D0C"/>
    <w:rsid w:val="00F5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C58"/>
    <w:pPr>
      <w:spacing w:line="240" w:lineRule="auto"/>
    </w:pPr>
    <w:rPr>
      <w:rFonts w:ascii="Corbel" w:eastAsia="Corbel" w:hAnsi="Corbel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A1C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uiPriority w:val="20"/>
    <w:qFormat/>
    <w:rsid w:val="006A1C58"/>
    <w:rPr>
      <w:i/>
      <w:iCs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6A1C58"/>
    <w:pPr>
      <w:spacing w:line="276" w:lineRule="auto"/>
      <w:outlineLvl w:val="9"/>
    </w:pPr>
    <w:rPr>
      <w:rFonts w:ascii="Corbel" w:eastAsia="Times New Roman" w:hAnsi="Corbel" w:cs="Times New Roman"/>
      <w:color w:val="5EA226"/>
      <w:lang w:val="x-none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6A1C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character" w:styleId="Hipervnculo">
    <w:name w:val="Hyperlink"/>
    <w:basedOn w:val="Fuentedeprrafopredeter"/>
    <w:uiPriority w:val="99"/>
    <w:unhideWhenUsed/>
    <w:rsid w:val="006A1C5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A1C58"/>
    <w:pPr>
      <w:ind w:left="720"/>
      <w:contextualSpacing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950BD7"/>
    <w:pPr>
      <w:spacing w:after="0"/>
      <w:ind w:left="480"/>
    </w:pPr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61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19F"/>
    <w:rPr>
      <w:rFonts w:ascii="Tahoma" w:eastAsia="Corbel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B5619F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5619F"/>
    <w:rPr>
      <w:rFonts w:ascii="Corbel" w:eastAsia="Corbel" w:hAnsi="Corbel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5619F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19F"/>
    <w:rPr>
      <w:rFonts w:ascii="Corbel" w:eastAsia="Corbel" w:hAnsi="Corbel" w:cs="Times New Roman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C58"/>
    <w:pPr>
      <w:spacing w:line="240" w:lineRule="auto"/>
    </w:pPr>
    <w:rPr>
      <w:rFonts w:ascii="Corbel" w:eastAsia="Corbel" w:hAnsi="Corbel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A1C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uiPriority w:val="20"/>
    <w:qFormat/>
    <w:rsid w:val="006A1C58"/>
    <w:rPr>
      <w:i/>
      <w:iCs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6A1C58"/>
    <w:pPr>
      <w:spacing w:line="276" w:lineRule="auto"/>
      <w:outlineLvl w:val="9"/>
    </w:pPr>
    <w:rPr>
      <w:rFonts w:ascii="Corbel" w:eastAsia="Times New Roman" w:hAnsi="Corbel" w:cs="Times New Roman"/>
      <w:color w:val="5EA226"/>
      <w:lang w:val="x-none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6A1C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character" w:styleId="Hipervnculo">
    <w:name w:val="Hyperlink"/>
    <w:basedOn w:val="Fuentedeprrafopredeter"/>
    <w:uiPriority w:val="99"/>
    <w:unhideWhenUsed/>
    <w:rsid w:val="006A1C5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A1C58"/>
    <w:pPr>
      <w:ind w:left="720"/>
      <w:contextualSpacing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950BD7"/>
    <w:pPr>
      <w:spacing w:after="0"/>
      <w:ind w:left="480"/>
    </w:pPr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61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19F"/>
    <w:rPr>
      <w:rFonts w:ascii="Tahoma" w:eastAsia="Corbel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B5619F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5619F"/>
    <w:rPr>
      <w:rFonts w:ascii="Corbel" w:eastAsia="Corbel" w:hAnsi="Corbel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5619F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19F"/>
    <w:rPr>
      <w:rFonts w:ascii="Corbel" w:eastAsia="Corbel" w:hAnsi="Corbel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Gilberto.dmunoz@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541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2014-04-08T15:57:00Z</dcterms:created>
  <dcterms:modified xsi:type="dcterms:W3CDTF">2014-04-08T16:34:00Z</dcterms:modified>
</cp:coreProperties>
</file>